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 xml:space="preserve">Прайс от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 xml:space="preserve">best-yurt.ru 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Юрта 4- х стенка диаметром 5 м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на 2 - 4  кровати</w:t>
      </w:r>
    </w:p>
    <w:tbl>
      <w:tblPr>
        <w:tblStyle w:val="a8"/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en-US" w:eastAsia="ru-RU" w:bidi="ar-SA"/>
              </w:rPr>
              <w:t>S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= 19,6 м2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b/>
                <w:color w:val="C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высота стены </w:t>
            </w:r>
            <w:r>
              <w:rPr>
                <w:rFonts w:eastAsia="Times New Roman" w:cs="Times New Roman" w:ascii="Times New Roman" w:hAnsi="Times New Roman"/>
                <w:b/>
                <w:color w:val="C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1,7 м                                    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высота в середине - 2,65 м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вес (примерный) – 360 кг</w:t>
            </w:r>
          </w:p>
        </w:tc>
        <w:tc>
          <w:tcPr>
            <w:tcW w:w="620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объем в упакованном виде от 1,4 м3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самая длинная деталь длиной 2,4 м (хана-стены)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самая широкая –1,3 м (тооно - верхний круг-купол)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>Базовая комплектация: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в эту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каркас без покраски (натуральное дерево – эко вариант) – 110 000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модульными стенами с прямыми вертикальными стойками не окрашенный (натуральное дерево – эко вариант), такой каркас придает всей конструкции жесткость, статичность, позволяет крышу делать без центральных опор - 110 000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модульными стенами с закругленными в верхней части вертикальными стойками не окрашенный (натуральное дерево – эко вариант), такой каркас придает всей конструкции жесткость, статичность, позволяет крышу делать без центральных опор - 130 000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чехол наружный белого (или иного цвета) из плотной синтетической тентовой ткани с водоотталкивающей пропиткой оксфорд 600 </w:t>
      </w:r>
      <w:r>
        <w:rPr>
          <w:rFonts w:eastAsia="Times New Roman" w:ascii="Times New Roman" w:hAnsi="Times New Roman"/>
          <w:color w:val="FF0000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1000 (срок службы 3-4 года) - 22 000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плотного белого брезента - 30 000 рублей (временно не шьем)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силиконизированной ткани (срок службы 8-9 лет) - 39 000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войлок натуральный серого цвета толщиной 5-6 мм – 25 000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войлок натуральный серого цвета толщиной 8-9 мм – 33 000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войлок натуральный серого цвета толщиной 10 - 11 мм – 41 000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искусственный войлок серого цвета плотностью 1100 – 1200 г/м2 толщиной примерно 6 мм – 30 000 рублей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материал файбер толщиной 5 см, плотность. 500 г/м2 (ширина полотна 1,9 м, длина 12 м) – 14 000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при увеличении высоты стены до 2 м, наценка - 4 000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наценка на увеличение высоты конька (уклона, если нужно) на цену базовой комплектации  – 4 000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комплект веревок – 3 000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войлок и чехол на тооно без выреза – 2 000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окно на чехле на стене с москитной сеткой с зачехлением на молнии – 4 500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Примечание: </w:t>
      </w:r>
      <w:r>
        <w:rPr>
          <w:rFonts w:eastAsia="Times New Roman" w:ascii="Times New Roman" w:hAnsi="Times New Roman"/>
          <w:b/>
          <w:i/>
          <w:color w:val="000000" w:themeColor="text1"/>
          <w:sz w:val="24"/>
          <w:szCs w:val="24"/>
          <w:lang w:eastAsia="ru-RU"/>
        </w:rPr>
        <w:t>войлок из промытой овечьей шерсти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дополнительная - гидро-ветро защита из дышащей не промокаемой мембраны только на крышу с припуском на стены 20 см укладывается на утеплитель под наружный чехол – 10 000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дополнительная гидро-ветро защита из дышащей не промокаемой мембраны только на стену, укладывается на утеплитель под наружный чехол – 9 000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гидро-ветро защита из плащевой ткани (дополнительный чехол) – 19 000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внутренний чехол (чтобы войлок не было видно изнутри юрты) из плотной бязи молочно-белого цвета (100% хлопок) – 19 000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внутренний чехол сшитый из спанлайта (полиэфирное «дышащее» полотно белого цвета, плотностью 100 г/м2) – 13 000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 качестве внутреннего чехла материал спанбонд метражем (не сшитый), шириной 3,2 м – 7 000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клапан тооно (верхнего круга) из оксфорда с войлоком внутри – 6 000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клапан тооно (верхнего круга) из силиконизированной ткани с войлоком внутри – 8 000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3B3838" w:themeColor="background2" w:themeShade="4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3B3838" w:themeColor="background2" w:themeShade="40"/>
          <w:sz w:val="24"/>
          <w:szCs w:val="24"/>
          <w:lang w:eastAsia="ru-RU"/>
        </w:rPr>
        <w:t>- покраска деталей каркаса (кроме решетчатых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стен)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морилкой для дерева или эмалью разных цветов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или лаком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на 1 раз – 7 000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(кроме решетчатых стен) морилкой для дерева или эмалью разных цветов на 2 раза – 14 000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покраска только двери на 2 раза атмосферостойким лаком – 5 000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покраска только двери на 2 раза морилкой или эмалью + на 2 раза атмосферостойким лаком – 9 000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только  стен – решеток биоантисептиком для дерева – 1 500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остальных деталей каркаса (не включая стены и дверь) биоантисептиком (чтобы грибком не повреждался) – 3 500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решетчатых стен и двери – 14 000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покрытие атмосферостойким лаком на 2 раза тооно (деревянного верхнего круга) (не будет выцветать и выгорать от солнца) – 1000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«меандр» на чехле – от 10 000 рублей</w:t>
        <w:tab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орнамент на двери, 1 сторона – 3 000 рублей, обе стороны – 6 000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жестяная разделка  для вывода печной трубы </w:t>
      </w:r>
      <w:r>
        <w:rPr>
          <w:rFonts w:ascii="Times New Roman" w:hAnsi="Times New Roman"/>
          <w:color w:val="000000" w:themeColor="text1"/>
          <w:sz w:val="24"/>
          <w:szCs w:val="24"/>
        </w:rPr>
        <w:t>одинарная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–  1 000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жестяная разделка  для вывода печной трубы двойная с утеплителем внутри  – 2 500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дефлектор (вытяжка) – 4 500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форточка (рама) на тооно (верхнем круге) - 3 000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оконная рама шириной до 1,1 м – 8 000 рублей, каждый последующий метровый проем –  3 000 рублей;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накладная оконная рама из 3-х частей с форточкой по середине, размеры ее частей: (40х60) + (40х60) + (40х60) – 6 000 рублей;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застекление тооно сотовым поликарбонатом толщиной 3 мм с жестяными накладками на лучах  – 4 000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застекление тооно монолитным поликарбонатом толщиной 2 мм с жестяными накладками на лучах  – 15 000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купол чехла без выреза для тооно (в верху закрытый) – 2 500 руб.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дополнительный слой войлока толщиной 8-9 мм – 33 000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файбера –14 000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шлифовка стен – решеток – 8 000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упаковка (картон, мешки) –  4 000 рублей.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Итого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, в комплектации, выделенной красным цветом с чехлом из оксфорда: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110 000 + 22 000 + 14 000 + 3 000 + 10 000 + 9 000 + 19 000 + 6 000 + 5 000 +  4 000 = 202 000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Иные дополнительные опции на Ваше усмотрение.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Срок изготовления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договоренности исходя из количества, срочности потребности клиента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и загруженности производства на момент оформления заказа.</w:t>
      </w:r>
    </w:p>
    <w:p>
      <w:pPr>
        <w:pStyle w:val="Normal"/>
        <w:tabs>
          <w:tab w:val="clear" w:pos="708"/>
          <w:tab w:val="left" w:pos="3885" w:leader="none"/>
        </w:tabs>
        <w:spacing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Мы можем предложить Вам лучшую стоимость</w:t>
      </w:r>
      <w:r>
        <w:rPr>
          <w:rFonts w:ascii="Times New Roman" w:hAnsi="Times New Roman"/>
          <w:color w:val="000000"/>
          <w:sz w:val="24"/>
          <w:szCs w:val="24"/>
        </w:rPr>
        <w:t>. Для этого Вам надо только показать подтверждение актуальной цены у конкурента.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СПЕЦИАЛЬНОЕ ПРЕДЛОЖЕНИЕ: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ПО ИНДИВИДУАЛЬНОМУ ЗАКАЗУ МЫ МОЖЕМ ИЗГОТОВИТЬ ЮРТЫ ЛЮБЫХ НЕ СТАНДАРТНЫХ РАЗМЕРОВ ПО ДИАМЕТРУ И ВЫСОТЕ СТЕНЫ, например, 4-х стенные юрты со стеной высотой 2 м или более крутой скат крыши и тд. и т.п.</w:t>
      </w:r>
      <w:r>
        <w:rPr>
          <w:rFonts w:eastAsia="Times New Roman"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7020" w:leader="none"/>
        </w:tabs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0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f42a30"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42a30"/>
    <w:rPr>
      <w:sz w:val="22"/>
      <w:szCs w:val="22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6f86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f42a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f42a3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73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BF41-7777-47CE-BBB3-1B505EB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3</Pages>
  <Words>907</Words>
  <Characters>4649</Characters>
  <CharactersWithSpaces>5791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2023-07-24T17:20:00Z</dcterms:created>
  <dc:creator>Bair</dc:creator>
  <dc:description/>
  <dc:language>ru-RU</dc:language>
  <cp:lastModifiedBy/>
  <cp:lastPrinted>2020-03-27T09:20:00Z</cp:lastPrinted>
  <dcterms:modified xsi:type="dcterms:W3CDTF">2023-11-07T12:11:43Z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