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 xml:space="preserve">Прайс от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en-US" w:eastAsia="ru-RU"/>
        </w:rPr>
        <w:t xml:space="preserve">best-yurt.ru 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Юрта 8-и стенная диаметром 8 м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(</w:t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val="en-US" w:eastAsia="ru-RU"/>
        </w:rPr>
        <w:t>S</w:t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=50,24 м2), высота стены 1,8 м, высота в середине - 3,9 – 4,0 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Базовая комплектация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 эту комплектацию входит: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каркас с классическими раздвижными стенами-решетками не окрашенный (натуральное дерево – эко вариант)</w:t>
      </w:r>
      <w:r>
        <w:rPr>
          <w:rFonts w:eastAsia="Times New Roman" w:ascii="Times New Roman" w:hAnsi="Times New Roman"/>
          <w:color w:val="00B05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- 200 000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каркас с модульными стенами с прямыми вертикальными стойками не окрашенный (натуральное дерево – эко вариант) - 350 000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каркас с модульными стенами с закругленными в верхней части вертикальными стойками не окрашенный (натуральное дерево – эко вариант) - 380 000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чехол наружный белого цвета из синтетической тентовой ткани с водоотталкивающей пропиткой оксфорд 600 </w:t>
      </w:r>
      <w:r>
        <w:rPr>
          <w:rFonts w:eastAsia="Times New Roman" w:ascii="Times New Roman" w:hAnsi="Times New Roman"/>
          <w:color w:val="FF0000"/>
          <w:sz w:val="24"/>
          <w:szCs w:val="24"/>
          <w:lang w:val="en-US" w:eastAsia="ru-RU"/>
        </w:rPr>
        <w:t>PU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1000 </w:t>
      </w:r>
      <w:r>
        <w:rPr>
          <w:rFonts w:eastAsia="Times New Roman" w:ascii="Times New Roman" w:hAnsi="Times New Roman"/>
          <w:color w:val="FF0000"/>
          <w:sz w:val="24"/>
          <w:szCs w:val="24"/>
        </w:rPr>
        <w:t xml:space="preserve">(срок службы 3-4 года)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- 50 000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чехол из плотного белого брезента без орнамента - 65 000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00B05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 xml:space="preserve">- чехол из силиконизированной ткани </w:t>
      </w:r>
      <w:r>
        <w:rPr>
          <w:rFonts w:eastAsia="Times New Roman" w:ascii="Times New Roman" w:hAnsi="Times New Roman"/>
          <w:b/>
          <w:color w:val="00B050"/>
          <w:sz w:val="24"/>
          <w:szCs w:val="24"/>
        </w:rPr>
        <w:t xml:space="preserve">(на крышу идет 3-х слойное покрытие силиконом, на стену идет 1-но слойное покрытие, срок службы 8-9 лет) </w:t>
      </w: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>– 99 000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натурального войлока толщиной 6 мм – 49 000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искусственного войлока толщиной 6 мм – 55 000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натурального войлока толщиной 8-9 мм – 73 000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натурального войлока серого цвета толщиной 10-11 мм стоит – 91 000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утеплитель из файбера плотностью 500 г/м2 – 50 000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утеплитель из искусственного войлока плотностью 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комплект веревок - 6 000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наценка на увеличение высоты стены до 2 м – 25 000 рублей 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  <w:t>Дополнительные опции: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дополнительная - гидро-ветро защита (или плащевая не промокаемая ткань или паропроницаемая - мембранное кровельное полотно (укладывается на утеплитель под наружный чехол</w:t>
      </w:r>
      <w:bookmarkStart w:id="0" w:name="_GoBack"/>
      <w:bookmarkEnd w:id="0"/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):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 на крышу - 20 000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 на стены  - 14 000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укрытие каркаса (внутренний чехол) сшитый: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 из плотной бязи молочно-белого цвета (100% хлопок) – 28 000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 из спанлайта белого цвета, плотностью 100 г/м2 - 20 000 рублей</w:t>
      </w:r>
    </w:p>
    <w:p>
      <w:pPr>
        <w:pStyle w:val="Normal1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клапан тооно (верхнего круга) 3,8м х 3,8 м из оксфорда без войлока – 12 500 рублей</w:t>
      </w:r>
    </w:p>
    <w:p>
      <w:pPr>
        <w:pStyle w:val="Normal1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- клапан тооно (верхнего круга) 3,8м х 3,8 м из брюза без войлока – 16 000 рублей</w:t>
      </w:r>
    </w:p>
    <w:p>
      <w:pPr>
        <w:pStyle w:val="Normal1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- войлок для клапана 3,8м х 3,8 м – 8 600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если сделать стены-решетки из лиственицы, то наценка будет – 7 000 рублей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шлифовка стен-решеток – 4 000 рублей (обычно стены идут строганные, не шлифованные)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деталей каркаса морилкой, или эмалью на 1 раз кроме решетчатых стен и дверей – 12 000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деталей каркаса морилкой, или эмалью на 2 раза кроме решетчатых стен и дверей – 24 000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покраска только двери и колоды на 2 раза атмосферостойким лаком – 5 000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покраска только двери и колоды на 2 раза морилкой, или эмалью + атмосферостойкий лак – 8 000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обработка каркаса биоантисептиком  (не включая двери и стены–решетки) – 5 000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обработка стен – решеток биоантисептиком (защита от грибка) – 4 000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деталях каркаса, кроме решетчатых стен – 22 000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только на двери с одной стороны на 1 створку – 3 000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жестяная разделка для вывода печной трубы одинарная – 1 800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жестяная разделка  для вывода печной трубы двойная на 1-у секцию тооно (либо по центру) – 4 500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форточка – зонт по центру тооно из сотового поликарбоната – 5 500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форточка (рама без стекла) на тооно (верхнем круге) с регулируемыми шарнирами - 5 500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поликарбонат сотовый 6 мм толщиной для застекления 8-и секций тооно + клейкая лента + жестяные       накладки – 10 000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поликарбонат монолитный 2 мм толщиной для застекления 7-и секций тооно с жестяными       накладками – 19 000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 дополнительный слой файбера - 50 000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войлока 8-9 мм – 73 000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войлока 10-11 мм – 91 000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искусственного войлока 6-7 мм – 55 000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шторы на стену (любой цвет) для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>VIP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юрт –  24 000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дополнительное дверное полотно – 8 000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оконный проем прямой шириной до 120 см – 12 000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оконный проем округлый шириной 200 см – 22 000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оконный проем округлый шириной 300 см – 33 000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чехле – от 20 000 до __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упаковка – 7 000 рублей</w:t>
        <w:tab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Итого, предлагаем в комплектации, выделенной в прайсе шрифтом красного цвета: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 xml:space="preserve">Вариант 1: 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200 000 + 50 000 + 50 000 + 6 000 + 20 000 + 16 000 + 8 600 + 5 000 + 5 000 + 4 000 + 4 500 + 19 000 + 7 000 =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 xml:space="preserve"> 395 000 рублей 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00B05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>С чехлом из силиконизированной ткани стоимость юрты будет - 444 100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Иные дополнительные опции на Ваше усмотрение.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Срок изготовления в зависимости от количества и загруженности производства на момент оформления заказа, варьирует в пределах 5 - 10 недель.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3885" w:leader="none"/>
        </w:tabs>
        <w:jc w:val="both"/>
        <w:rPr/>
      </w:pPr>
      <w:r>
        <w:rPr/>
      </w:r>
    </w:p>
    <w:p>
      <w:pPr>
        <w:pStyle w:val="Normal"/>
        <w:jc w:val="both"/>
        <w:rPr>
          <w:b/>
          <w:color w:val="00B050"/>
        </w:rPr>
      </w:pPr>
      <w:r>
        <w:rPr>
          <w:b/>
          <w:color w:val="00B050"/>
        </w:rPr>
        <w:t>СПЕЦИАЛЬНОЕ ПРЕДЛОЖЕНИЕ:</w:t>
      </w:r>
    </w:p>
    <w:p>
      <w:pPr>
        <w:pStyle w:val="Normal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</w:rPr>
        <w:t xml:space="preserve">ПО ИНДИВИДУАЛЬНОМУ ЗАКАЗУ МЫ МОЖЕМ ИЗГОТОВИТЬ ЮРТЫ ЛЮБЫХ НЕ СТАНДАРТНЫХ РАЗМЕРОВ ПО ДИАМЕТРУ И ВЫСОТЕ СТЕНЫ, </w:t>
      </w:r>
      <w:r>
        <w:rPr>
          <w:b/>
          <w:color w:val="00B050"/>
          <w:sz w:val="28"/>
          <w:szCs w:val="28"/>
        </w:rPr>
        <w:t>например, 8-и метровые юрты со стеной высотой 2 – 2,2 м и тд. и т.п.</w:t>
      </w:r>
    </w:p>
    <w:p>
      <w:pPr>
        <w:pStyle w:val="Normal"/>
        <w:tabs>
          <w:tab w:val="clear" w:pos="708"/>
          <w:tab w:val="left" w:pos="3885" w:leader="none"/>
        </w:tabs>
        <w:jc w:val="both"/>
        <w:rPr/>
      </w:pPr>
      <w:r>
        <w:rPr/>
        <w:tab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709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5291303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b5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611b5e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color w:val="000000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1b5e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link w:val="Style14"/>
    <w:uiPriority w:val="99"/>
    <w:unhideWhenUsed/>
    <w:rsid w:val="00611b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1" w:customStyle="1">
    <w:name w:val="LO-normal"/>
    <w:qFormat/>
    <w:rsid w:val="00611b5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LibreOffice/7.5.1.2$Windows_X86_64 LibreOffice_project/fcbaee479e84c6cd81291587d2ee68cba099e129</Application>
  <AppVersion>15.0000</AppVersion>
  <Pages>2</Pages>
  <Words>801</Words>
  <Characters>3981</Characters>
  <CharactersWithSpaces>4966</CharactersWithSpaces>
  <Paragraphs>66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dc:description/>
  <dc:language>ru-RU</dc:language>
  <cp:lastModifiedBy/>
  <dcterms:modified xsi:type="dcterms:W3CDTF">2023-11-07T12:13:36Z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